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800" w:lineRule="exact"/>
        <w:jc w:val="center"/>
        <w:rPr>
          <w:rFonts w:hint="eastAsia" w:ascii="方正大标宋简体" w:eastAsia="方正大标宋简体"/>
          <w:color w:val="FF0000"/>
          <w:w w:val="66"/>
          <w:sz w:val="132"/>
          <w:szCs w:val="132"/>
        </w:rPr>
      </w:pPr>
      <w:r>
        <w:rPr>
          <w:rFonts w:hint="eastAsia" w:ascii="方正大标宋简体" w:eastAsia="方正大标宋简体"/>
          <w:color w:val="FF0000"/>
          <w:w w:val="66"/>
          <w:sz w:val="132"/>
          <w:szCs w:val="132"/>
        </w:rPr>
        <w:t>枣庄市峄城区人民政府</w:t>
      </w:r>
    </w:p>
    <w:p>
      <w:pPr>
        <w:snapToGrid w:val="0"/>
        <w:spacing w:line="460" w:lineRule="exact"/>
        <w:jc w:val="center"/>
        <w:rPr>
          <w:rFonts w:hint="eastAsia" w:eastAsia="仿宋_GB2312"/>
          <w:color w:val="000000"/>
          <w:sz w:val="32"/>
          <w:szCs w:val="32"/>
        </w:rPr>
      </w:pPr>
    </w:p>
    <w:p>
      <w:pPr>
        <w:snapToGrid w:val="0"/>
        <w:spacing w:line="460" w:lineRule="exact"/>
        <w:jc w:val="center"/>
        <w:rPr>
          <w:rFonts w:hint="eastAsi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峄政字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  <w:bookmarkStart w:id="0" w:name="_GoBack"/>
      <w:bookmarkEnd w:id="0"/>
    </w:p>
    <w:p>
      <w:pPr>
        <w:spacing w:line="600" w:lineRule="exact"/>
        <w:jc w:val="center"/>
        <w:rPr>
          <w:rFonts w:hint="eastAsia" w:eastAsia="方正大标宋简体"/>
          <w:sz w:val="44"/>
          <w:szCs w:val="44"/>
        </w:rPr>
      </w:pPr>
      <w:r>
        <w:rPr>
          <w:rFonts w:hint="eastAsia" w:ascii="方正大标宋简体" w:eastAsia="方正大标宋简体"/>
          <w:color w:val="FF0000"/>
          <w:sz w:val="132"/>
          <w:szCs w:val="1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0.8pt;height:0pt;width:441pt;z-index:251661312;mso-width-relative:page;mso-height-relative:page;" filled="f" stroked="t" coordsize="21600,21600" o:gfxdata="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rkaldQAAAAGAQAADwAAAAAA&#10;AAABACAAAAAiAAAAZHJzL2Rvd25yZXYueG1sUEsBAhQAFAAAAAgAh07iQCvrlIzeAQAAlwMAAA4A&#10;AAAAAAAAAQAgAAAAIwEAAGRycy9lMm9Eb2MueG1sUEsFBgAAAAAGAAYAWQEAAHM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峄城区人民政府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进一步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加强农业机械安全生产工作的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各镇人民政府、街道办事处，区</w:t>
      </w:r>
      <w:r>
        <w:rPr>
          <w:rFonts w:hint="eastAsia" w:eastAsia="仿宋_GB2312" w:cs="Times New Roman"/>
          <w:spacing w:val="0"/>
          <w:kern w:val="0"/>
          <w:sz w:val="32"/>
          <w:szCs w:val="32"/>
          <w:lang w:eastAsia="zh-CN"/>
        </w:rPr>
        <w:t>直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各有关部门：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为深入贯彻《中华人民共和国安全生产法》《中华人民共和国道路交通安全法》《农业机械安全监督管理条例》《农业农村部 应急管理部</w:t>
      </w:r>
      <w:r>
        <w:rPr>
          <w:rFonts w:hint="eastAsia" w:eastAsia="仿宋_GB2312" w:cs="Times New Roman"/>
          <w:spacing w:val="0"/>
          <w:kern w:val="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关于印发“十四五”时期“平安农机”创建活动工作方案的通知&gt;》等法律法规，以及国家、省、市相关工作部署要求，进一步加强和规范农机安全监管，夯实农机安全生产基础，促进农业高质量发展与农村社会和谐稳定，结合我区实际，制定本实施意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一、总体要求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以习近平新时代中国特色社会主义思想为指导，深入学习贯彻习近平总书记关于安全生产重要论述，牢固树立科学、安全、和谐发展的理念，以创建“平安农机”示范县为载体，构建“政府负责、部门齐抓、群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众参与”的农机安全监管长效机制。持续强化源头管理，深入开展专项整治，坚决遏制重特大农机事故发生。实现农机安全生产机制基本健全，农机安全监管体系基本完善，农机安全生产责任全面落实，农机从业人员安全素质明显提升，农机安全监管能力明显提高，农机安全生产隐患明显减少，农机安全生产形势持续稳定的目标，为实施乡村振兴战略，加快我区农业农村工作现代化和农机化事业高质量发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展营造稳定的安全生产环境。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二、工作任务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（一）建立健全农机安全生产监管责任体系。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按照“党政同责、一岗双责、齐抓共管、失职追责”和“管行业必须管安全、管业务必须管安全、管生产经营必须管安全”的要求，进一步梳理农机安全生产权力清单和责任清单，明确各级政府、各相关部门的监管职责，健全农机安全监管组织领导、工作机构和专职人员，着力构建上下联动、协同有力的农机安全监管责任体系。严格落实农机合作组织、农机大户、农民机手等从业人员的安全生产主体责任。发挥镇（街）、农机合作社和村级安全协管员的作用，解决好基层农机安全监管问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（二）加强农机安全源头管理。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坚持依法行政，认真组织开展农机安全监理档案规范化建设，确保电子档案、纸质档案、证件记载信息准确一致。严格执行农业机械运行安全技术条件，把好农业机械安全检验、注册登记、牌证核发关口。严厉打击制造、销售假冒伪劣农机产品及零配件行为，维护农机市场交易秩序。严厉打击制造和销售拼装农业机械行为，严格农机维修行业网点管理，组织开展农机产品及维修质量调查和监督管理，提高农机维修质量和服务水平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（三）强化安全隐患排查整治。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认真落实安全风险防控机制，做好重要时段安全生产应急管理工作。重点抓住“三夏”“三秋”等关键时点，突出重点场所、重点机具、重点对象，开展农机安全生产大检查和农业机械事故隐患治理专项行动，坚决防止农机重、特大事故发生。严禁无牌无证和未按规定检验的农业机械投入生产使用；严禁对不符合国家安全标准、未经检验或检验不合格的农业机械发放牌证。依法严厉打击拖拉机道路交通违法违规行为，保障公路安全和交通运输安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（四）提升农机安全监管能力。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加强农机安全队伍建设，加强政策法规、业务知识和岗位技能培训，提高人员素质。加强农机事故应急救援和调查处置工作，提高事故处理和应急救援能力。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（五）加强农机安全宣传教育。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广泛开展“安全生产月”等宣传教育活动，充分利用广播、电视、报纸、网络等媒体，结合重要农时，大力宣传农业机械安全生产的重要性，宣传农机安全法律法规，把提高农民、机手、学生的农机安全意识和防范能力作为农机安全宣传教育工作重点。开展从业人员安全教育培训、岗位练兵、专业比武、技能竞赛等活动，提高农机驾驶操作人员的实际操作水平和安全素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（六）深入推进“平安农机”示范创建。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在认真总结以往“平安农机”创建成效的基础上，进一步强化动态管理，巩固提升长效机制，力争做到工作力度更强、标准更高、劲头更足。扎实开展“平安农机”示范区、示范镇、示范社创建活动，通过示范创建，促进全区农机安全生产工作提档升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三、保障措施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（一）加强组织领导。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各有关部门单位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要深刻认识做好农机安全生产工作的重要性，强化组织领导，统筹协调推进，及时研究分析农机安全生产面临的新形势新问题，积极动员各方力量，参与农机安全生产工作，确保农机安全监管工作扎实有效。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（二）加强考核管理。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各镇（街）要高度重视农机安全生产工作，将其列入安全生产目标考核内容，纳入安全生产和农业机械化发展规划，加强对农机安全生产工作的统筹协调和监督指导。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（三）完善资金保障。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各镇（街）要进一步加大财政投入，统筹整合现有政策资金，加大对农机安全基础设施和装备建设倾斜力度，保障农机安全生产和创建“平安农机”工作持续开展。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kern w:val="0"/>
          <w:sz w:val="32"/>
          <w:szCs w:val="32"/>
          <w:lang w:val="en-US" w:eastAsia="zh-CN"/>
        </w:rPr>
        <w:t>（四）强化责任监督。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全面落实农机从业人员的主体责任、政府部门的监管责任和属地管理责任。加强日常监督检查和责任倒查，落实农机安全生产责任追究制度，依法追究事故责任。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                          峄城区人民政府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                           2023年3月</w:t>
      </w:r>
      <w:r>
        <w:rPr>
          <w:rFonts w:hint="eastAsia" w:eastAsia="仿宋_GB2312" w:cs="Times New Roman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600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05pt;height:0.05pt;width:441pt;z-index:251659264;mso-width-relative:page;mso-height-relative:page;" filled="f" stroked="t" coordsize="21600,21600" o:gfxdata="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x7FonTAAAABAEAAA8AAAAA&#10;AAAAAQAgAAAAIgAAAGRycy9kb3ducmV2LnhtbFBLAQIUABQAAAAIAIdO4kB6B9rZ4AEAAKcDAAAO&#10;AAAAAAAAAAEAIAAAACI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pt;height:0pt;width:441pt;z-index:251660288;mso-width-relative:page;mso-height-relative:page;" filled="f" stroked="t" coordsize="21600,21600" o:gfxdata="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M7Tv1AAAAAYBAAAPAAAA&#10;AAAAAAEAIAAAACIAAABkcnMvZG93bnJldi54bWxQSwECFAAUAAAACACHTuJA5+tNJeABAAClAwAA&#10;DgAAAAAAAAABACAAAAAjAQAAZHJzL2Uyb0RvYy54bWxQSwUGAAAAAAYABgBZAQAAd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峄城区人民政府办公室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701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9ED17D-CB3F-4BED-8590-E3C75D25BD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FA750143-663C-493A-9411-EFCD950C199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F143386-57D9-464F-A233-24D058CBAF2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924536DB-0E96-4EDD-BB73-DAEC84DB1EB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3AC0A28-865E-4237-926E-491AD1BCB2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ZmQ4YWRmODEyOTYyNTZmY2I4NmMxNGY0ZDgzODQifQ=="/>
  </w:docVars>
  <w:rsids>
    <w:rsidRoot w:val="00000000"/>
    <w:rsid w:val="00F42B3F"/>
    <w:rsid w:val="05104339"/>
    <w:rsid w:val="07B611C8"/>
    <w:rsid w:val="0E135539"/>
    <w:rsid w:val="11FD7DD2"/>
    <w:rsid w:val="13C7789F"/>
    <w:rsid w:val="151B4D60"/>
    <w:rsid w:val="18612748"/>
    <w:rsid w:val="1EAD4FD8"/>
    <w:rsid w:val="1F642E60"/>
    <w:rsid w:val="1FDC5165"/>
    <w:rsid w:val="2BF27F32"/>
    <w:rsid w:val="2C3437C3"/>
    <w:rsid w:val="31102706"/>
    <w:rsid w:val="3518744D"/>
    <w:rsid w:val="3C7921E9"/>
    <w:rsid w:val="3F672A48"/>
    <w:rsid w:val="46A813C4"/>
    <w:rsid w:val="47B83FD8"/>
    <w:rsid w:val="481F6D20"/>
    <w:rsid w:val="48790E7B"/>
    <w:rsid w:val="49195085"/>
    <w:rsid w:val="4ACB52BC"/>
    <w:rsid w:val="4E3C5D06"/>
    <w:rsid w:val="4E7C2F3D"/>
    <w:rsid w:val="4F840831"/>
    <w:rsid w:val="4FCE4408"/>
    <w:rsid w:val="5056645D"/>
    <w:rsid w:val="505B4BF4"/>
    <w:rsid w:val="53926AD9"/>
    <w:rsid w:val="5706085A"/>
    <w:rsid w:val="5BA364E3"/>
    <w:rsid w:val="614B4B81"/>
    <w:rsid w:val="634C44AD"/>
    <w:rsid w:val="64CC6AAA"/>
    <w:rsid w:val="66066A62"/>
    <w:rsid w:val="66AC580D"/>
    <w:rsid w:val="66CD2666"/>
    <w:rsid w:val="68DD515C"/>
    <w:rsid w:val="6C5340DE"/>
    <w:rsid w:val="6EE0291C"/>
    <w:rsid w:val="70AC667A"/>
    <w:rsid w:val="72465E06"/>
    <w:rsid w:val="73593BFF"/>
    <w:rsid w:val="79851FFF"/>
    <w:rsid w:val="79F748F9"/>
    <w:rsid w:val="79FC7092"/>
    <w:rsid w:val="7C975798"/>
    <w:rsid w:val="7D5A0C9F"/>
    <w:rsid w:val="7E696710"/>
    <w:rsid w:val="7E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afterLines="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next w:val="4"/>
    <w:qFormat/>
    <w:uiPriority w:val="0"/>
    <w:pPr>
      <w:spacing w:after="120" w:afterLines="0"/>
      <w:ind w:left="420" w:leftChars="200"/>
      <w:jc w:val="both"/>
      <w:textAlignment w:val="baseline"/>
    </w:pPr>
  </w:style>
  <w:style w:type="paragraph" w:customStyle="1" w:styleId="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 w:afterLines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1964</Words>
  <Characters>1970</Characters>
  <Lines>0</Lines>
  <Paragraphs>0</Paragraphs>
  <TotalTime>0</TotalTime>
  <ScaleCrop>false</ScaleCrop>
  <LinksUpToDate>false</LinksUpToDate>
  <CharactersWithSpaces>2028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Ditto</cp:lastModifiedBy>
  <dcterms:modified xsi:type="dcterms:W3CDTF">2023-03-06T01:13:15Z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5710D6305EEC407CB8E2ABDB6B562F02</vt:lpwstr>
  </property>
</Properties>
</file>